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AC" w:rsidRPr="007655D9" w:rsidRDefault="00FD11AC" w:rsidP="009A16C3">
      <w:pPr>
        <w:pStyle w:val="p0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color w:val="000000"/>
          <w:sz w:val="32"/>
          <w:szCs w:val="28"/>
        </w:rPr>
      </w:pPr>
    </w:p>
    <w:p w:rsidR="00086648" w:rsidRPr="00086648" w:rsidRDefault="00256454" w:rsidP="009A16C3">
      <w:pPr>
        <w:pStyle w:val="p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36"/>
          <w:szCs w:val="32"/>
        </w:rPr>
      </w:pPr>
      <w:bookmarkStart w:id="0" w:name="_GoBack"/>
      <w:r w:rsidRPr="00256454">
        <w:rPr>
          <w:rFonts w:ascii="方正小标宋简体" w:eastAsia="方正小标宋简体" w:hint="eastAsia"/>
          <w:sz w:val="36"/>
          <w:szCs w:val="32"/>
        </w:rPr>
        <w:t>2019年北京师范大学第二附属中学未来科技</w:t>
      </w:r>
      <w:proofErr w:type="gramStart"/>
      <w:r w:rsidRPr="00256454">
        <w:rPr>
          <w:rFonts w:ascii="方正小标宋简体" w:eastAsia="方正小标宋简体" w:hint="eastAsia"/>
          <w:sz w:val="36"/>
          <w:szCs w:val="32"/>
        </w:rPr>
        <w:t>城学校</w:t>
      </w:r>
      <w:proofErr w:type="gramEnd"/>
      <w:r w:rsidRPr="00256454">
        <w:rPr>
          <w:rFonts w:ascii="方正小标宋简体" w:eastAsia="方正小标宋简体" w:hint="eastAsia"/>
          <w:sz w:val="36"/>
          <w:szCs w:val="32"/>
        </w:rPr>
        <w:t>面向应届毕业生及社会人员公开招聘岗位表</w:t>
      </w:r>
    </w:p>
    <w:bookmarkEnd w:id="0"/>
    <w:p w:rsidR="00511647" w:rsidRPr="00256454" w:rsidRDefault="00511647" w:rsidP="00FD11AC">
      <w:pPr>
        <w:pStyle w:val="p0"/>
        <w:spacing w:before="0" w:beforeAutospacing="0" w:after="0" w:afterAutospacing="0" w:line="360" w:lineRule="auto"/>
        <w:jc w:val="center"/>
        <w:rPr>
          <w:rFonts w:ascii="方正小标宋简体" w:eastAsia="方正小标宋简体"/>
          <w:b/>
          <w:sz w:val="36"/>
          <w:szCs w:val="30"/>
        </w:rPr>
      </w:pPr>
      <w:r w:rsidRPr="00CE38B9">
        <w:rPr>
          <w:rFonts w:ascii="楷体" w:eastAsia="楷体" w:hAnsi="楷体" w:cs="仿宋_GB2312"/>
          <w:sz w:val="30"/>
          <w:szCs w:val="30"/>
        </w:rPr>
        <w:t>填报部门</w:t>
      </w:r>
      <w:r w:rsidRPr="00CE38B9">
        <w:rPr>
          <w:rFonts w:ascii="楷体" w:eastAsia="楷体" w:hAnsi="楷体" w:cs="仿宋_GB2312" w:hint="eastAsia"/>
          <w:sz w:val="30"/>
          <w:szCs w:val="30"/>
        </w:rPr>
        <w:t>（盖章）：</w:t>
      </w:r>
      <w:r w:rsidRPr="00511647">
        <w:rPr>
          <w:rFonts w:ascii="楷体" w:eastAsia="楷体" w:hAnsi="楷体" w:cs="仿宋_GB2312" w:hint="eastAsia"/>
          <w:sz w:val="30"/>
          <w:szCs w:val="30"/>
        </w:rPr>
        <w:t>北京师范大学</w:t>
      </w:r>
      <w:r>
        <w:rPr>
          <w:rFonts w:ascii="楷体" w:eastAsia="楷体" w:hAnsi="楷体" w:cs="仿宋_GB2312" w:hint="eastAsia"/>
          <w:sz w:val="30"/>
          <w:szCs w:val="30"/>
        </w:rPr>
        <w:t>第二</w:t>
      </w:r>
      <w:r w:rsidRPr="00511647">
        <w:rPr>
          <w:rFonts w:ascii="楷体" w:eastAsia="楷体" w:hAnsi="楷体" w:cs="仿宋_GB2312" w:hint="eastAsia"/>
          <w:sz w:val="30"/>
          <w:szCs w:val="30"/>
        </w:rPr>
        <w:t>附属中学</w:t>
      </w:r>
      <w:r w:rsidR="00B031EC">
        <w:rPr>
          <w:rFonts w:ascii="楷体" w:eastAsia="楷体" w:hAnsi="楷体" w:cs="仿宋_GB2312" w:hint="eastAsia"/>
          <w:sz w:val="30"/>
          <w:szCs w:val="30"/>
        </w:rPr>
        <w:t xml:space="preserve">    </w:t>
      </w:r>
      <w:r w:rsidRPr="00CE38B9">
        <w:rPr>
          <w:rFonts w:ascii="楷体" w:eastAsia="楷体" w:hAnsi="楷体" w:cs="仿宋_GB2312" w:hint="eastAsia"/>
          <w:sz w:val="30"/>
          <w:szCs w:val="30"/>
        </w:rPr>
        <w:t xml:space="preserve">      </w:t>
      </w:r>
      <w:r>
        <w:rPr>
          <w:rFonts w:ascii="楷体" w:eastAsia="楷体" w:hAnsi="楷体" w:cs="仿宋_GB2312" w:hint="eastAsia"/>
          <w:sz w:val="30"/>
          <w:szCs w:val="30"/>
        </w:rPr>
        <w:t xml:space="preserve">                             </w:t>
      </w:r>
      <w:r w:rsidRPr="00CE38B9">
        <w:rPr>
          <w:rFonts w:ascii="楷体" w:eastAsia="楷体" w:hAnsi="楷体" w:cs="仿宋_GB2312" w:hint="eastAsia"/>
          <w:sz w:val="30"/>
          <w:szCs w:val="30"/>
        </w:rPr>
        <w:t xml:space="preserve"> 招聘人数：</w:t>
      </w:r>
      <w:r>
        <w:rPr>
          <w:rFonts w:ascii="楷体" w:eastAsia="楷体" w:hAnsi="楷体" w:cs="仿宋_GB2312" w:hint="eastAsia"/>
          <w:sz w:val="30"/>
          <w:szCs w:val="30"/>
        </w:rPr>
        <w:t>7</w:t>
      </w:r>
    </w:p>
    <w:tbl>
      <w:tblPr>
        <w:tblStyle w:val="aa"/>
        <w:tblW w:w="14631" w:type="dxa"/>
        <w:jc w:val="center"/>
        <w:tblInd w:w="389" w:type="dxa"/>
        <w:tblLayout w:type="fixed"/>
        <w:tblLook w:val="04A0" w:firstRow="1" w:lastRow="0" w:firstColumn="1" w:lastColumn="0" w:noHBand="0" w:noVBand="1"/>
      </w:tblPr>
      <w:tblGrid>
        <w:gridCol w:w="457"/>
        <w:gridCol w:w="846"/>
        <w:gridCol w:w="615"/>
        <w:gridCol w:w="1227"/>
        <w:gridCol w:w="629"/>
        <w:gridCol w:w="1853"/>
        <w:gridCol w:w="937"/>
        <w:gridCol w:w="805"/>
        <w:gridCol w:w="4677"/>
        <w:gridCol w:w="426"/>
        <w:gridCol w:w="732"/>
        <w:gridCol w:w="1427"/>
      </w:tblGrid>
      <w:tr w:rsidR="000C523B" w:rsidRPr="00511647" w:rsidTr="000C523B">
        <w:trPr>
          <w:trHeight w:val="1245"/>
          <w:jc w:val="center"/>
        </w:trPr>
        <w:tc>
          <w:tcPr>
            <w:tcW w:w="457" w:type="dxa"/>
          </w:tcPr>
          <w:p w:rsidR="000C523B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0C523B" w:rsidRPr="00634B59" w:rsidRDefault="000C523B" w:rsidP="00634B59">
            <w:pPr>
              <w:widowControl/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846" w:type="dxa"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  <w:t>单位名称</w:t>
            </w:r>
          </w:p>
        </w:tc>
        <w:tc>
          <w:tcPr>
            <w:tcW w:w="615" w:type="dxa"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  <w:t>岗位名称</w:t>
            </w:r>
          </w:p>
        </w:tc>
        <w:tc>
          <w:tcPr>
            <w:tcW w:w="1227" w:type="dxa"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  <w:t>岗位职责</w:t>
            </w:r>
          </w:p>
        </w:tc>
        <w:tc>
          <w:tcPr>
            <w:tcW w:w="629" w:type="dxa"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  <w:t>招聘人数</w:t>
            </w:r>
          </w:p>
        </w:tc>
        <w:tc>
          <w:tcPr>
            <w:tcW w:w="1853" w:type="dxa"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  <w:t>学历要求</w:t>
            </w:r>
          </w:p>
        </w:tc>
        <w:tc>
          <w:tcPr>
            <w:tcW w:w="937" w:type="dxa"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  <w:t>专业要求</w:t>
            </w:r>
          </w:p>
        </w:tc>
        <w:tc>
          <w:tcPr>
            <w:tcW w:w="805" w:type="dxa"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  <w:t>户籍/生源地</w:t>
            </w:r>
          </w:p>
        </w:tc>
        <w:tc>
          <w:tcPr>
            <w:tcW w:w="4677" w:type="dxa"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  <w:t>其他条件</w:t>
            </w:r>
          </w:p>
        </w:tc>
        <w:tc>
          <w:tcPr>
            <w:tcW w:w="426" w:type="dxa"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  <w:t>毕业生报考</w:t>
            </w:r>
          </w:p>
        </w:tc>
        <w:tc>
          <w:tcPr>
            <w:tcW w:w="732" w:type="dxa"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18"/>
                <w:szCs w:val="18"/>
              </w:rPr>
              <w:t>岗位职级</w:t>
            </w:r>
          </w:p>
        </w:tc>
        <w:tc>
          <w:tcPr>
            <w:tcW w:w="1427" w:type="dxa"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/>
                <w:b/>
                <w:bCs/>
                <w:color w:val="000000" w:themeColor="text1"/>
                <w:sz w:val="18"/>
                <w:szCs w:val="18"/>
              </w:rPr>
              <w:t>咨询电话及联系人</w:t>
            </w:r>
          </w:p>
        </w:tc>
      </w:tr>
      <w:tr w:rsidR="000C523B" w:rsidRPr="00511647" w:rsidTr="000C523B">
        <w:trPr>
          <w:trHeight w:val="1806"/>
          <w:jc w:val="center"/>
        </w:trPr>
        <w:tc>
          <w:tcPr>
            <w:tcW w:w="457" w:type="dxa"/>
            <w:vMerge w:val="restart"/>
          </w:tcPr>
          <w:p w:rsidR="000C523B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  <w:p w:rsidR="000C523B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  <w:p w:rsidR="000C523B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  <w:p w:rsidR="000C523B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  <w:p w:rsidR="000C523B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  <w:p w:rsidR="000C523B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  <w:p w:rsidR="000C523B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46" w:type="dxa"/>
            <w:vMerge w:val="restart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  <w:t>北京师范大学第二附属中学未来科技</w:t>
            </w:r>
            <w:proofErr w:type="gramStart"/>
            <w:r w:rsidRPr="00511647"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  <w:t>城学校</w:t>
            </w:r>
            <w:proofErr w:type="gramEnd"/>
          </w:p>
        </w:tc>
        <w:tc>
          <w:tcPr>
            <w:tcW w:w="61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高中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生物</w:t>
            </w:r>
          </w:p>
        </w:tc>
        <w:tc>
          <w:tcPr>
            <w:tcW w:w="122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承担高中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生物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教学工作</w:t>
            </w:r>
          </w:p>
        </w:tc>
        <w:tc>
          <w:tcPr>
            <w:tcW w:w="629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853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应届毕业生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均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与所报岗位相同或相关专业</w:t>
            </w:r>
          </w:p>
        </w:tc>
        <w:tc>
          <w:tcPr>
            <w:tcW w:w="80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北京市常住户口/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生源不限</w:t>
            </w:r>
          </w:p>
        </w:tc>
        <w:tc>
          <w:tcPr>
            <w:tcW w:w="467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社会人员要求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取得同专业中级职称及以上职务，参与一线教育教学工作，曾担任校、区级骨干。</w:t>
            </w:r>
          </w:p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应届毕业生要求是201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年应届毕业生。非京籍生源需符合北京市进京要求的年龄限制条件，学生干部、中共党员、获得过各种荣誉称号者优先。</w:t>
            </w:r>
          </w:p>
        </w:tc>
        <w:tc>
          <w:tcPr>
            <w:tcW w:w="426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不限制</w:t>
            </w:r>
          </w:p>
        </w:tc>
        <w:tc>
          <w:tcPr>
            <w:tcW w:w="732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七至十二级</w:t>
            </w:r>
          </w:p>
        </w:tc>
        <w:tc>
          <w:tcPr>
            <w:tcW w:w="1427" w:type="dxa"/>
            <w:vMerge w:val="restart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 w:hint="eastAsia"/>
                <w:bCs/>
                <w:color w:val="000000" w:themeColor="text1"/>
                <w:sz w:val="18"/>
                <w:szCs w:val="18"/>
              </w:rPr>
              <w:t>上午8:30-11:00，下午14:00-16:30    81750120陈老师</w:t>
            </w:r>
          </w:p>
        </w:tc>
      </w:tr>
      <w:tr w:rsidR="000C523B" w:rsidRPr="00511647" w:rsidTr="000C523B">
        <w:trPr>
          <w:trHeight w:val="1818"/>
          <w:jc w:val="center"/>
        </w:trPr>
        <w:tc>
          <w:tcPr>
            <w:tcW w:w="457" w:type="dxa"/>
            <w:vMerge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高中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数学</w:t>
            </w:r>
          </w:p>
        </w:tc>
        <w:tc>
          <w:tcPr>
            <w:tcW w:w="122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承担高中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数学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教学工作</w:t>
            </w:r>
          </w:p>
        </w:tc>
        <w:tc>
          <w:tcPr>
            <w:tcW w:w="629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853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应届毕业生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均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与所报岗位相同或相关专业</w:t>
            </w:r>
          </w:p>
        </w:tc>
        <w:tc>
          <w:tcPr>
            <w:tcW w:w="80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北京市常住户口/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北京生源</w:t>
            </w:r>
          </w:p>
        </w:tc>
        <w:tc>
          <w:tcPr>
            <w:tcW w:w="467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社会人员要求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取得同专业中级职称及以上职务，参与一线教育教学工作，曾担任校、区级骨干。</w:t>
            </w:r>
          </w:p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应届毕业生要求是201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年应届毕业生。非京籍生源需符合北京市进京要求的年龄限制条件，学生干部、中共党员、获得过各种荣誉称号者优先。</w:t>
            </w:r>
          </w:p>
        </w:tc>
        <w:tc>
          <w:tcPr>
            <w:tcW w:w="426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不限制</w:t>
            </w:r>
          </w:p>
        </w:tc>
        <w:tc>
          <w:tcPr>
            <w:tcW w:w="732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七至十二级</w:t>
            </w:r>
          </w:p>
        </w:tc>
        <w:tc>
          <w:tcPr>
            <w:tcW w:w="1427" w:type="dxa"/>
            <w:vMerge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C523B" w:rsidRPr="00511647" w:rsidTr="000C523B">
        <w:trPr>
          <w:trHeight w:val="1560"/>
          <w:jc w:val="center"/>
        </w:trPr>
        <w:tc>
          <w:tcPr>
            <w:tcW w:w="457" w:type="dxa"/>
            <w:vMerge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高中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英语</w:t>
            </w:r>
          </w:p>
        </w:tc>
        <w:tc>
          <w:tcPr>
            <w:tcW w:w="122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承担高中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英语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教学工作</w:t>
            </w:r>
          </w:p>
        </w:tc>
        <w:tc>
          <w:tcPr>
            <w:tcW w:w="629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853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应届毕业生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均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与所报岗位相同或相关专业</w:t>
            </w:r>
          </w:p>
        </w:tc>
        <w:tc>
          <w:tcPr>
            <w:tcW w:w="80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北京市常住户口/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北京生源</w:t>
            </w:r>
          </w:p>
        </w:tc>
        <w:tc>
          <w:tcPr>
            <w:tcW w:w="467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社会人员要求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取得同专业中级职称及以上职务，参与一线教育教学工作，曾担任校、区级骨干。</w:t>
            </w:r>
          </w:p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应届毕业生要求是201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年应届毕业生。非京籍生源需符合北京市进京要求的年龄限制条件，学生干部、中共党员、获得过各种荣誉称号者优先。</w:t>
            </w:r>
          </w:p>
        </w:tc>
        <w:tc>
          <w:tcPr>
            <w:tcW w:w="426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不限制</w:t>
            </w:r>
          </w:p>
        </w:tc>
        <w:tc>
          <w:tcPr>
            <w:tcW w:w="732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七至十二级</w:t>
            </w:r>
          </w:p>
        </w:tc>
        <w:tc>
          <w:tcPr>
            <w:tcW w:w="1427" w:type="dxa"/>
            <w:vMerge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C523B" w:rsidRPr="00511647" w:rsidTr="000C523B">
        <w:trPr>
          <w:trHeight w:val="1905"/>
          <w:jc w:val="center"/>
        </w:trPr>
        <w:tc>
          <w:tcPr>
            <w:tcW w:w="457" w:type="dxa"/>
            <w:vMerge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  <w:t>北京师范大学第二附属中学未来科技城学校</w:t>
            </w:r>
          </w:p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 w:hint="eastAsia"/>
                <w:sz w:val="18"/>
                <w:szCs w:val="18"/>
              </w:rPr>
              <w:t>高中化学</w:t>
            </w:r>
          </w:p>
        </w:tc>
        <w:tc>
          <w:tcPr>
            <w:tcW w:w="122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承担高中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化学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教学工作</w:t>
            </w:r>
          </w:p>
        </w:tc>
        <w:tc>
          <w:tcPr>
            <w:tcW w:w="629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853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应届毕业生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均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与所报岗位相同或相关专业</w:t>
            </w:r>
          </w:p>
        </w:tc>
        <w:tc>
          <w:tcPr>
            <w:tcW w:w="80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北京市常住户口/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北京生源</w:t>
            </w:r>
          </w:p>
        </w:tc>
        <w:tc>
          <w:tcPr>
            <w:tcW w:w="467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社会人员要求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取得同专业中级职称及以上职务，参与一线教育教学工作，曾担任校、区级骨干。</w:t>
            </w:r>
          </w:p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应届毕业生要求是201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年应届毕业生。非京籍生源需符合北京市进京要求的年龄限制条件，学生干部、中共党员、获得过各种荣誉称号者优先。</w:t>
            </w:r>
          </w:p>
        </w:tc>
        <w:tc>
          <w:tcPr>
            <w:tcW w:w="426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不限制</w:t>
            </w:r>
          </w:p>
        </w:tc>
        <w:tc>
          <w:tcPr>
            <w:tcW w:w="732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七至十二级</w:t>
            </w:r>
          </w:p>
        </w:tc>
        <w:tc>
          <w:tcPr>
            <w:tcW w:w="1427" w:type="dxa"/>
            <w:vMerge w:val="restart"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  <w:r w:rsidRPr="00511647">
              <w:rPr>
                <w:rFonts w:ascii="宋体" w:eastAsia="宋体" w:hAnsi="宋体" w:cs="Times New Roman" w:hint="eastAsia"/>
                <w:bCs/>
                <w:color w:val="000000" w:themeColor="text1"/>
                <w:sz w:val="18"/>
                <w:szCs w:val="18"/>
              </w:rPr>
              <w:t>上午8:30-11:00，下午14:00-16:30    81750120陈老师</w:t>
            </w:r>
          </w:p>
        </w:tc>
      </w:tr>
      <w:tr w:rsidR="000C523B" w:rsidRPr="00511647" w:rsidTr="000C523B">
        <w:trPr>
          <w:trHeight w:val="1958"/>
          <w:jc w:val="center"/>
        </w:trPr>
        <w:tc>
          <w:tcPr>
            <w:tcW w:w="457" w:type="dxa"/>
            <w:vMerge/>
          </w:tcPr>
          <w:p w:rsidR="000C523B" w:rsidRPr="00511647" w:rsidRDefault="000C523B" w:rsidP="009648A3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 w:hint="eastAsia"/>
                <w:sz w:val="18"/>
                <w:szCs w:val="18"/>
              </w:rPr>
              <w:t>高中物理</w:t>
            </w:r>
          </w:p>
        </w:tc>
        <w:tc>
          <w:tcPr>
            <w:tcW w:w="122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承担高中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教学工作</w:t>
            </w:r>
          </w:p>
        </w:tc>
        <w:tc>
          <w:tcPr>
            <w:tcW w:w="629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853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应届毕业生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均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与所报岗位相同或相关专业</w:t>
            </w:r>
          </w:p>
        </w:tc>
        <w:tc>
          <w:tcPr>
            <w:tcW w:w="80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北京市常住户口/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北京生源</w:t>
            </w:r>
          </w:p>
        </w:tc>
        <w:tc>
          <w:tcPr>
            <w:tcW w:w="467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社会人员要求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取得同专业中级职称及以上职务，参与一线教育教学工作，曾担任校、区级骨干。</w:t>
            </w:r>
          </w:p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应届毕业生要求是201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年应届毕业生。非京籍生源需符合北京市进京要求的年龄限制条件，学生干部、中共党员、获得过各种荣誉称号者优先。</w:t>
            </w:r>
          </w:p>
        </w:tc>
        <w:tc>
          <w:tcPr>
            <w:tcW w:w="426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不限制</w:t>
            </w:r>
          </w:p>
        </w:tc>
        <w:tc>
          <w:tcPr>
            <w:tcW w:w="732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七至十二级</w:t>
            </w:r>
          </w:p>
        </w:tc>
        <w:tc>
          <w:tcPr>
            <w:tcW w:w="1427" w:type="dxa"/>
            <w:vMerge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C523B" w:rsidRPr="00511647" w:rsidTr="000C523B">
        <w:trPr>
          <w:trHeight w:val="1844"/>
          <w:jc w:val="center"/>
        </w:trPr>
        <w:tc>
          <w:tcPr>
            <w:tcW w:w="457" w:type="dxa"/>
            <w:vMerge/>
          </w:tcPr>
          <w:p w:rsidR="000C523B" w:rsidRPr="00511647" w:rsidRDefault="000C523B" w:rsidP="009648A3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 w:hint="eastAsia"/>
                <w:sz w:val="18"/>
                <w:szCs w:val="18"/>
              </w:rPr>
              <w:t>高中地理</w:t>
            </w:r>
          </w:p>
        </w:tc>
        <w:tc>
          <w:tcPr>
            <w:tcW w:w="122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承担高中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地理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教学工作</w:t>
            </w:r>
          </w:p>
        </w:tc>
        <w:tc>
          <w:tcPr>
            <w:tcW w:w="629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853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应届毕业生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均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与所报岗位相同或相关专业</w:t>
            </w:r>
          </w:p>
        </w:tc>
        <w:tc>
          <w:tcPr>
            <w:tcW w:w="80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北京市常住户口/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北京生源</w:t>
            </w:r>
          </w:p>
        </w:tc>
        <w:tc>
          <w:tcPr>
            <w:tcW w:w="467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社会人员要求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取得同专业中级职称及以上职务，参与一线教育教学工作，曾担任校、区级骨干。</w:t>
            </w:r>
          </w:p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应届毕业生要求是201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年应届毕业生。非京籍生源需符合北京市进京要求的年龄限制条件，学生干部、中共党员、获得过各种荣誉称号者优先。</w:t>
            </w:r>
          </w:p>
        </w:tc>
        <w:tc>
          <w:tcPr>
            <w:tcW w:w="426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不限制</w:t>
            </w:r>
          </w:p>
        </w:tc>
        <w:tc>
          <w:tcPr>
            <w:tcW w:w="732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七至十二级</w:t>
            </w:r>
          </w:p>
        </w:tc>
        <w:tc>
          <w:tcPr>
            <w:tcW w:w="1427" w:type="dxa"/>
            <w:vMerge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C523B" w:rsidRPr="00511647" w:rsidTr="000C523B">
        <w:trPr>
          <w:trHeight w:val="1984"/>
          <w:jc w:val="center"/>
        </w:trPr>
        <w:tc>
          <w:tcPr>
            <w:tcW w:w="457" w:type="dxa"/>
            <w:vMerge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 w:hint="eastAsia"/>
                <w:sz w:val="18"/>
                <w:szCs w:val="18"/>
              </w:rPr>
              <w:t>高中历史</w:t>
            </w:r>
          </w:p>
        </w:tc>
        <w:tc>
          <w:tcPr>
            <w:tcW w:w="122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承担高中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历史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教学工作</w:t>
            </w:r>
          </w:p>
        </w:tc>
        <w:tc>
          <w:tcPr>
            <w:tcW w:w="629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853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应届毕业生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均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与所报岗位相同或相关专业</w:t>
            </w:r>
          </w:p>
        </w:tc>
        <w:tc>
          <w:tcPr>
            <w:tcW w:w="805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北京市常住户口/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北京生源</w:t>
            </w:r>
          </w:p>
        </w:tc>
        <w:tc>
          <w:tcPr>
            <w:tcW w:w="4677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社会人员要求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取得同专业中级职称及以上职务，参与一线教育教学工作，曾担任校、区级骨干。</w:t>
            </w:r>
          </w:p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应届毕业生要求是201</w:t>
            </w:r>
            <w:r w:rsidRPr="00511647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511647">
              <w:rPr>
                <w:rFonts w:ascii="宋体" w:eastAsia="宋体" w:hAnsi="宋体"/>
                <w:sz w:val="18"/>
                <w:szCs w:val="18"/>
              </w:rPr>
              <w:t>年应届毕业生。非京籍生源需符合北京市进京要求的年龄限制条件，学生干部、中共党员、获得过各种荣誉称号者优先。</w:t>
            </w:r>
          </w:p>
        </w:tc>
        <w:tc>
          <w:tcPr>
            <w:tcW w:w="426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不限制</w:t>
            </w:r>
          </w:p>
        </w:tc>
        <w:tc>
          <w:tcPr>
            <w:tcW w:w="732" w:type="dxa"/>
            <w:vAlign w:val="center"/>
          </w:tcPr>
          <w:p w:rsidR="000C523B" w:rsidRPr="00511647" w:rsidRDefault="000C523B" w:rsidP="0051164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1647">
              <w:rPr>
                <w:rFonts w:ascii="宋体" w:eastAsia="宋体" w:hAnsi="宋体"/>
                <w:sz w:val="18"/>
                <w:szCs w:val="18"/>
              </w:rPr>
              <w:t>七至十二级</w:t>
            </w:r>
          </w:p>
        </w:tc>
        <w:tc>
          <w:tcPr>
            <w:tcW w:w="1427" w:type="dxa"/>
            <w:vMerge/>
            <w:vAlign w:val="center"/>
          </w:tcPr>
          <w:p w:rsidR="000C523B" w:rsidRPr="00511647" w:rsidRDefault="000C523B" w:rsidP="00511647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FD11AC" w:rsidRDefault="00FD11AC" w:rsidP="00FD11AC">
      <w:pPr>
        <w:pStyle w:val="p0"/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color w:val="000000"/>
          <w:sz w:val="28"/>
          <w:szCs w:val="28"/>
        </w:rPr>
      </w:pPr>
    </w:p>
    <w:p w:rsidR="00301BBF" w:rsidRDefault="00301BBF" w:rsidP="00301BBF">
      <w:pPr>
        <w:widowControl/>
        <w:jc w:val="left"/>
        <w:rPr>
          <w:rFonts w:ascii="黑体" w:eastAsia="黑体" w:hAnsi="黑体"/>
          <w:sz w:val="32"/>
          <w:szCs w:val="32"/>
        </w:rPr>
        <w:sectPr w:rsidR="00301BBF" w:rsidSect="009648A3">
          <w:headerReference w:type="default" r:id="rId8"/>
          <w:footerReference w:type="default" r:id="rId9"/>
          <w:pgSz w:w="16838" w:h="11906" w:orient="landscape"/>
          <w:pgMar w:top="993" w:right="1440" w:bottom="993" w:left="1440" w:header="851" w:footer="992" w:gutter="0"/>
          <w:cols w:space="425"/>
          <w:docGrid w:type="lines" w:linePitch="312"/>
        </w:sectPr>
      </w:pPr>
    </w:p>
    <w:p w:rsidR="00A7388A" w:rsidRPr="00A7388A" w:rsidRDefault="00A7388A" w:rsidP="007655D9">
      <w:pPr>
        <w:pStyle w:val="p0"/>
        <w:spacing w:before="0" w:beforeAutospacing="0" w:after="0" w:afterAutospacing="0" w:line="560" w:lineRule="exact"/>
        <w:rPr>
          <w:sz w:val="18"/>
          <w:szCs w:val="18"/>
        </w:rPr>
      </w:pPr>
    </w:p>
    <w:sectPr w:rsidR="00A7388A" w:rsidRPr="00A7388A" w:rsidSect="007655D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0B" w:rsidRDefault="00073C0B" w:rsidP="00534574">
      <w:r>
        <w:separator/>
      </w:r>
    </w:p>
  </w:endnote>
  <w:endnote w:type="continuationSeparator" w:id="0">
    <w:p w:rsidR="00073C0B" w:rsidRDefault="00073C0B" w:rsidP="0053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13662"/>
    </w:sdtPr>
    <w:sdtEndPr/>
    <w:sdtContent>
      <w:p w:rsidR="009648A3" w:rsidRDefault="009648A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8E8" w:rsidRPr="003168E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648A3" w:rsidRDefault="009648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0B" w:rsidRDefault="00073C0B" w:rsidP="00534574">
      <w:r>
        <w:separator/>
      </w:r>
    </w:p>
  </w:footnote>
  <w:footnote w:type="continuationSeparator" w:id="0">
    <w:p w:rsidR="00073C0B" w:rsidRDefault="00073C0B" w:rsidP="0053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A3" w:rsidRDefault="009648A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A48"/>
    <w:multiLevelType w:val="hybridMultilevel"/>
    <w:tmpl w:val="5A447A84"/>
    <w:lvl w:ilvl="0" w:tplc="A0FC927E">
      <w:start w:val="1"/>
      <w:numFmt w:val="decimal"/>
      <w:lvlText w:val="%1."/>
      <w:lvlJc w:val="left"/>
      <w:pPr>
        <w:ind w:left="1120" w:hanging="480"/>
      </w:pPr>
      <w:rPr>
        <w:rFonts w:hAnsi="FangSong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911EB9"/>
    <w:multiLevelType w:val="hybridMultilevel"/>
    <w:tmpl w:val="50902E24"/>
    <w:lvl w:ilvl="0" w:tplc="BBC04876">
      <w:start w:val="4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F726252"/>
    <w:multiLevelType w:val="hybridMultilevel"/>
    <w:tmpl w:val="783618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00A2BD9"/>
    <w:multiLevelType w:val="hybridMultilevel"/>
    <w:tmpl w:val="DAC8C0BC"/>
    <w:lvl w:ilvl="0" w:tplc="1E4219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93"/>
    <w:rsid w:val="00062931"/>
    <w:rsid w:val="00070DA0"/>
    <w:rsid w:val="00073C0B"/>
    <w:rsid w:val="00086648"/>
    <w:rsid w:val="0008743A"/>
    <w:rsid w:val="000A2C5A"/>
    <w:rsid w:val="000C523B"/>
    <w:rsid w:val="000D30D2"/>
    <w:rsid w:val="00157293"/>
    <w:rsid w:val="0019567C"/>
    <w:rsid w:val="001B5E8C"/>
    <w:rsid w:val="001D0CF8"/>
    <w:rsid w:val="00256454"/>
    <w:rsid w:val="0027642E"/>
    <w:rsid w:val="003003B9"/>
    <w:rsid w:val="00301BBF"/>
    <w:rsid w:val="003060D0"/>
    <w:rsid w:val="003168E8"/>
    <w:rsid w:val="0038527B"/>
    <w:rsid w:val="00393FFE"/>
    <w:rsid w:val="003A7FF3"/>
    <w:rsid w:val="003B4BAC"/>
    <w:rsid w:val="003B5A77"/>
    <w:rsid w:val="003F0513"/>
    <w:rsid w:val="004316B3"/>
    <w:rsid w:val="004568A2"/>
    <w:rsid w:val="004A1BBB"/>
    <w:rsid w:val="004F5885"/>
    <w:rsid w:val="0050552F"/>
    <w:rsid w:val="00511647"/>
    <w:rsid w:val="005313AE"/>
    <w:rsid w:val="00534574"/>
    <w:rsid w:val="005442D8"/>
    <w:rsid w:val="0055710B"/>
    <w:rsid w:val="005608A7"/>
    <w:rsid w:val="00576993"/>
    <w:rsid w:val="005D0C79"/>
    <w:rsid w:val="00602D20"/>
    <w:rsid w:val="00634B59"/>
    <w:rsid w:val="006579B9"/>
    <w:rsid w:val="00664F1B"/>
    <w:rsid w:val="006654E3"/>
    <w:rsid w:val="006F7004"/>
    <w:rsid w:val="00723377"/>
    <w:rsid w:val="00724B90"/>
    <w:rsid w:val="00725B67"/>
    <w:rsid w:val="00731464"/>
    <w:rsid w:val="00760CBB"/>
    <w:rsid w:val="007655D9"/>
    <w:rsid w:val="00765704"/>
    <w:rsid w:val="007A0570"/>
    <w:rsid w:val="00805A1B"/>
    <w:rsid w:val="008335C9"/>
    <w:rsid w:val="008B022B"/>
    <w:rsid w:val="008B1065"/>
    <w:rsid w:val="008C1165"/>
    <w:rsid w:val="00915B7C"/>
    <w:rsid w:val="009648A3"/>
    <w:rsid w:val="009937F4"/>
    <w:rsid w:val="009A16C3"/>
    <w:rsid w:val="009A2608"/>
    <w:rsid w:val="009B13EF"/>
    <w:rsid w:val="00A7048B"/>
    <w:rsid w:val="00A7388A"/>
    <w:rsid w:val="00AA520A"/>
    <w:rsid w:val="00B031EC"/>
    <w:rsid w:val="00B23881"/>
    <w:rsid w:val="00B7474A"/>
    <w:rsid w:val="00B96A11"/>
    <w:rsid w:val="00BC12C9"/>
    <w:rsid w:val="00C073BD"/>
    <w:rsid w:val="00C207C0"/>
    <w:rsid w:val="00C65C0C"/>
    <w:rsid w:val="00C803AA"/>
    <w:rsid w:val="00CC62AA"/>
    <w:rsid w:val="00CE38B9"/>
    <w:rsid w:val="00D02756"/>
    <w:rsid w:val="00D146C3"/>
    <w:rsid w:val="00D20D79"/>
    <w:rsid w:val="00E170DF"/>
    <w:rsid w:val="00E25F10"/>
    <w:rsid w:val="00E304E0"/>
    <w:rsid w:val="00E771C7"/>
    <w:rsid w:val="00E84593"/>
    <w:rsid w:val="00EB54C0"/>
    <w:rsid w:val="00F40173"/>
    <w:rsid w:val="00F41D6D"/>
    <w:rsid w:val="00F509A8"/>
    <w:rsid w:val="00FB3766"/>
    <w:rsid w:val="00FD11AC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F70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9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5729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57293"/>
  </w:style>
  <w:style w:type="paragraph" w:styleId="a5">
    <w:name w:val="header"/>
    <w:basedOn w:val="a"/>
    <w:link w:val="Char0"/>
    <w:uiPriority w:val="99"/>
    <w:unhideWhenUsed/>
    <w:qFormat/>
    <w:rsid w:val="0053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53457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3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345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F7004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unhideWhenUsed/>
    <w:rsid w:val="006F7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rsid w:val="0055710B"/>
    <w:rPr>
      <w:rFonts w:cs="Times New Roman"/>
      <w:color w:val="0000FF"/>
      <w:u w:val="single"/>
    </w:rPr>
  </w:style>
  <w:style w:type="character" w:styleId="a9">
    <w:name w:val="page number"/>
    <w:rsid w:val="0055710B"/>
    <w:rPr>
      <w:rFonts w:cs="Times New Roman"/>
    </w:rPr>
  </w:style>
  <w:style w:type="paragraph" w:customStyle="1" w:styleId="1">
    <w:name w:val="列出段落1"/>
    <w:basedOn w:val="a"/>
    <w:rsid w:val="0055710B"/>
    <w:pPr>
      <w:ind w:firstLineChars="200" w:firstLine="420"/>
    </w:pPr>
    <w:rPr>
      <w:rFonts w:ascii="Calibri" w:eastAsia="宋体" w:hAnsi="Calibri" w:cs="Calibri"/>
      <w:szCs w:val="21"/>
    </w:rPr>
  </w:style>
  <w:style w:type="table" w:styleId="aa">
    <w:name w:val="Table Grid"/>
    <w:basedOn w:val="a1"/>
    <w:uiPriority w:val="59"/>
    <w:qFormat/>
    <w:rsid w:val="00FD11A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FD1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FD11A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D11AC"/>
    <w:rPr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57699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c"/>
    <w:uiPriority w:val="11"/>
    <w:rsid w:val="00576993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F70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9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5729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57293"/>
  </w:style>
  <w:style w:type="paragraph" w:styleId="a5">
    <w:name w:val="header"/>
    <w:basedOn w:val="a"/>
    <w:link w:val="Char0"/>
    <w:uiPriority w:val="99"/>
    <w:unhideWhenUsed/>
    <w:qFormat/>
    <w:rsid w:val="0053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53457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3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345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F7004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unhideWhenUsed/>
    <w:rsid w:val="006F7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rsid w:val="0055710B"/>
    <w:rPr>
      <w:rFonts w:cs="Times New Roman"/>
      <w:color w:val="0000FF"/>
      <w:u w:val="single"/>
    </w:rPr>
  </w:style>
  <w:style w:type="character" w:styleId="a9">
    <w:name w:val="page number"/>
    <w:rsid w:val="0055710B"/>
    <w:rPr>
      <w:rFonts w:cs="Times New Roman"/>
    </w:rPr>
  </w:style>
  <w:style w:type="paragraph" w:customStyle="1" w:styleId="1">
    <w:name w:val="列出段落1"/>
    <w:basedOn w:val="a"/>
    <w:rsid w:val="0055710B"/>
    <w:pPr>
      <w:ind w:firstLineChars="200" w:firstLine="420"/>
    </w:pPr>
    <w:rPr>
      <w:rFonts w:ascii="Calibri" w:eastAsia="宋体" w:hAnsi="Calibri" w:cs="Calibri"/>
      <w:szCs w:val="21"/>
    </w:rPr>
  </w:style>
  <w:style w:type="table" w:styleId="aa">
    <w:name w:val="Table Grid"/>
    <w:basedOn w:val="a1"/>
    <w:uiPriority w:val="59"/>
    <w:qFormat/>
    <w:rsid w:val="00FD11A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FD1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FD11A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D11AC"/>
    <w:rPr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57699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c"/>
    <w:uiPriority w:val="11"/>
    <w:rsid w:val="00576993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0</DocSecurity>
  <Lines>12</Lines>
  <Paragraphs>3</Paragraphs>
  <ScaleCrop>false</ScaleCrop>
  <Company>微软中国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微软用户</cp:lastModifiedBy>
  <cp:revision>2</cp:revision>
  <cp:lastPrinted>2019-04-24T07:45:00Z</cp:lastPrinted>
  <dcterms:created xsi:type="dcterms:W3CDTF">2019-05-09T10:23:00Z</dcterms:created>
  <dcterms:modified xsi:type="dcterms:W3CDTF">2019-05-09T10:23:00Z</dcterms:modified>
</cp:coreProperties>
</file>